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68F" w:rsidRDefault="0004068F" w:rsidP="002739B4">
      <w:pPr>
        <w:tabs>
          <w:tab w:val="left" w:pos="8535"/>
        </w:tabs>
        <w:jc w:val="center"/>
        <w:rPr>
          <w:rFonts w:ascii="Times New Roman" w:eastAsia="Calibri" w:hAnsi="Times New Roman" w:cs="Century Schoolbook"/>
          <w:b/>
          <w:color w:val="00000A"/>
          <w:sz w:val="28"/>
          <w:szCs w:val="28"/>
        </w:rPr>
      </w:pPr>
      <w:r w:rsidRPr="00AB2901">
        <w:rPr>
          <w:rFonts w:ascii="Times New Roman" w:eastAsia="Calibri" w:hAnsi="Times New Roman" w:cs="Century Schoolbook"/>
          <w:b/>
          <w:color w:val="00000A"/>
          <w:sz w:val="28"/>
          <w:szCs w:val="28"/>
        </w:rPr>
        <w:t xml:space="preserve">Игры на формирование сенсорных эталонов и развитие </w:t>
      </w:r>
      <w:r>
        <w:rPr>
          <w:rFonts w:ascii="Times New Roman" w:eastAsia="Calibri" w:hAnsi="Times New Roman" w:cs="Century Schoolbook"/>
          <w:b/>
          <w:color w:val="00000A"/>
          <w:sz w:val="28"/>
          <w:szCs w:val="28"/>
        </w:rPr>
        <w:t xml:space="preserve">элементарных </w:t>
      </w:r>
      <w:r w:rsidRPr="00AB2901">
        <w:rPr>
          <w:rFonts w:ascii="Times New Roman" w:eastAsia="Calibri" w:hAnsi="Times New Roman" w:cs="Century Schoolbook"/>
          <w:b/>
          <w:color w:val="00000A"/>
          <w:sz w:val="28"/>
          <w:szCs w:val="28"/>
        </w:rPr>
        <w:t>математических представлений.</w:t>
      </w:r>
    </w:p>
    <w:p w:rsidR="00CA611C" w:rsidRPr="00256214" w:rsidRDefault="00CA611C" w:rsidP="00CA611C">
      <w:pPr>
        <w:spacing w:beforeAutospacing="1" w:afterAutospacing="1" w:line="240" w:lineRule="auto"/>
        <w:ind w:left="4536"/>
        <w:rPr>
          <w:rFonts w:ascii="Times New Roman" w:eastAsia="Times New Roman" w:hAnsi="Times New Roman" w:cs="Times New Roman"/>
          <w:color w:val="00000A"/>
          <w:sz w:val="28"/>
          <w:szCs w:val="36"/>
          <w:lang w:eastAsia="ru-RU"/>
        </w:rPr>
      </w:pPr>
      <w:r w:rsidRPr="00256214">
        <w:rPr>
          <w:rFonts w:ascii="Times New Roman" w:eastAsia="Times New Roman" w:hAnsi="Times New Roman" w:cs="Times New Roman"/>
          <w:color w:val="00000A"/>
          <w:sz w:val="28"/>
          <w:szCs w:val="36"/>
          <w:lang w:eastAsia="ru-RU"/>
        </w:rPr>
        <w:t xml:space="preserve">Подготовила: </w:t>
      </w:r>
      <w:proofErr w:type="spellStart"/>
      <w:r w:rsidRPr="00256214">
        <w:rPr>
          <w:rFonts w:ascii="Times New Roman" w:eastAsia="Times New Roman" w:hAnsi="Times New Roman" w:cs="Times New Roman"/>
          <w:color w:val="00000A"/>
          <w:sz w:val="28"/>
          <w:szCs w:val="36"/>
          <w:lang w:eastAsia="ru-RU"/>
        </w:rPr>
        <w:t>педагог-пихолог</w:t>
      </w:r>
      <w:proofErr w:type="spellEnd"/>
      <w:r w:rsidRPr="00256214">
        <w:rPr>
          <w:rFonts w:ascii="Times New Roman" w:eastAsia="Times New Roman" w:hAnsi="Times New Roman" w:cs="Times New Roman"/>
          <w:color w:val="00000A"/>
          <w:sz w:val="28"/>
          <w:szCs w:val="36"/>
          <w:lang w:eastAsia="ru-RU"/>
        </w:rPr>
        <w:t xml:space="preserve"> </w:t>
      </w:r>
      <w:proofErr w:type="spellStart"/>
      <w:r w:rsidRPr="00256214">
        <w:rPr>
          <w:rFonts w:ascii="Times New Roman" w:eastAsia="Times New Roman" w:hAnsi="Times New Roman" w:cs="Times New Roman"/>
          <w:color w:val="00000A"/>
          <w:sz w:val="28"/>
          <w:szCs w:val="36"/>
          <w:lang w:eastAsia="ru-RU"/>
        </w:rPr>
        <w:t>Ревакшина</w:t>
      </w:r>
      <w:proofErr w:type="spellEnd"/>
      <w:r w:rsidRPr="00256214">
        <w:rPr>
          <w:rFonts w:ascii="Times New Roman" w:eastAsia="Times New Roman" w:hAnsi="Times New Roman" w:cs="Times New Roman"/>
          <w:color w:val="00000A"/>
          <w:sz w:val="28"/>
          <w:szCs w:val="36"/>
          <w:lang w:eastAsia="ru-RU"/>
        </w:rPr>
        <w:t xml:space="preserve"> Анна Александровна</w:t>
      </w:r>
    </w:p>
    <w:p w:rsidR="0004068F" w:rsidRPr="00CA611C" w:rsidRDefault="0004068F" w:rsidP="00CA611C">
      <w:pPr>
        <w:tabs>
          <w:tab w:val="left" w:pos="85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sz w:val="28"/>
          <w:szCs w:val="28"/>
        </w:rPr>
        <w:t>Игры, которые можно изготовить дома самостоятельно.</w:t>
      </w:r>
    </w:p>
    <w:p w:rsidR="0004068F" w:rsidRPr="00CA611C" w:rsidRDefault="0004068F" w:rsidP="00CA611C">
      <w:pPr>
        <w:tabs>
          <w:tab w:val="left" w:pos="85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tabs>
          <w:tab w:val="left" w:pos="853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3028950" cy="2271713"/>
            <wp:effectExtent l="0" t="0" r="0" b="0"/>
            <wp:wrapSquare wrapText="bothSides"/>
            <wp:docPr id="6" name="Рисунок 2" descr="https://4.bp.blogspot.com/-s3jP824jyKs/WltA8NWjMoI/AAAAAAAAACk/xIGtnV3xJT4bVm5z9gnb2IVrDZjCWq9jACLcBGAs/s1600/9794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s3jP824jyKs/WltA8NWjMoI/AAAAAAAAACk/xIGtnV3xJT4bVm5z9gnb2IVrDZjCWq9jACLcBGAs/s1600/97940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611C">
        <w:rPr>
          <w:rFonts w:ascii="Times New Roman" w:hAnsi="Times New Roman" w:cs="Times New Roman"/>
          <w:noProof/>
          <w:sz w:val="28"/>
          <w:szCs w:val="28"/>
        </w:rPr>
        <w:t>Игра: «Закончи ряд».</w:t>
      </w:r>
    </w:p>
    <w:p w:rsidR="0004068F" w:rsidRPr="00CA611C" w:rsidRDefault="0004068F" w:rsidP="00CA611C">
      <w:pPr>
        <w:tabs>
          <w:tab w:val="left" w:pos="853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</w:rPr>
        <w:t>По образцу предложить ребёнку закончить ряд.</w:t>
      </w:r>
    </w:p>
    <w:p w:rsidR="0004068F" w:rsidRPr="00CA611C" w:rsidRDefault="0004068F" w:rsidP="00CA611C">
      <w:pPr>
        <w:tabs>
          <w:tab w:val="center" w:pos="2202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</w:rPr>
        <w:tab/>
      </w:r>
      <w:r w:rsidRPr="00CA611C"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3105150" cy="2121535"/>
            <wp:effectExtent l="0" t="0" r="0" b="0"/>
            <wp:wrapSquare wrapText="bothSides"/>
            <wp:docPr id="9" name="Рисунок 5" descr="https://ds05.infourok.ru/uploads/ex/09bc/000bf09b-bc66512c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9bc/000bf09b-bc66512c/img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sz w:val="28"/>
          <w:szCs w:val="28"/>
        </w:rPr>
        <w:t>Игра: «Подбери кружок по цвету»</w:t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sz w:val="28"/>
          <w:szCs w:val="28"/>
        </w:rPr>
        <w:t>(Соотнесение цвета, учить или закреплять названия цветов основного спектра).</w:t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tabs>
          <w:tab w:val="left" w:pos="5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tabs>
          <w:tab w:val="left" w:pos="30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sz w:val="28"/>
          <w:szCs w:val="28"/>
        </w:rPr>
        <w:tab/>
      </w: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5295" cy="2295525"/>
            <wp:effectExtent l="133350" t="114300" r="109855" b="142875"/>
            <wp:docPr id="16" name="Рисунок 22" descr="https://avatars.mds.yandex.net/get-pdb/1808037/4edb3a0f-7f2a-471e-baf7-32437c27f4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08037/4edb3a0f-7f2a-471e-baf7-32437c27f466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73" cy="2314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611C" w:rsidRDefault="00CA611C" w:rsidP="00CA611C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04068F" w:rsidRPr="00CA611C" w:rsidRDefault="0004068F" w:rsidP="00CA611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A611C">
        <w:rPr>
          <w:rStyle w:val="a4"/>
          <w:sz w:val="28"/>
          <w:szCs w:val="28"/>
        </w:rPr>
        <w:lastRenderedPageBreak/>
        <w:t>Игра своими руками «Лабиринт»</w:t>
      </w:r>
    </w:p>
    <w:p w:rsidR="0004068F" w:rsidRPr="00CA611C" w:rsidRDefault="0004068F" w:rsidP="00CA611C">
      <w:pPr>
        <w:pStyle w:val="a3"/>
        <w:spacing w:before="0" w:beforeAutospacing="0" w:after="0" w:afterAutospacing="0"/>
        <w:rPr>
          <w:sz w:val="28"/>
          <w:szCs w:val="28"/>
        </w:rPr>
      </w:pPr>
      <w:r w:rsidRPr="00CA611C">
        <w:rPr>
          <w:sz w:val="28"/>
          <w:szCs w:val="28"/>
        </w:rPr>
        <w:t xml:space="preserve">Сделайте лабиринт из материала или бумаги, как показано на рисунке. Можете, кстати, нарисовать лабиринт самостоятельно яркими красками или фломастерами. А теперь ребёнок должен провести через этот лабиринт шарик, мелкую игрушку, пуговку. Очень </w:t>
      </w:r>
      <w:proofErr w:type="gramStart"/>
      <w:r w:rsidRPr="00CA611C">
        <w:rPr>
          <w:sz w:val="28"/>
          <w:szCs w:val="28"/>
        </w:rPr>
        <w:t>увлекательная</w:t>
      </w:r>
      <w:proofErr w:type="gramEnd"/>
      <w:r w:rsidRPr="00CA611C">
        <w:rPr>
          <w:sz w:val="28"/>
          <w:szCs w:val="28"/>
        </w:rPr>
        <w:t xml:space="preserve"> </w:t>
      </w:r>
      <w:proofErr w:type="spellStart"/>
      <w:r w:rsidRPr="00CA611C">
        <w:rPr>
          <w:sz w:val="28"/>
          <w:szCs w:val="28"/>
        </w:rPr>
        <w:t>развивашка</w:t>
      </w:r>
      <w:proofErr w:type="spellEnd"/>
      <w:r w:rsidRPr="00CA611C">
        <w:rPr>
          <w:sz w:val="28"/>
          <w:szCs w:val="28"/>
        </w:rPr>
        <w:t xml:space="preserve"> на моторику, логику, мыслительный процесс.</w:t>
      </w: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219325"/>
            <wp:effectExtent l="76200" t="76200" r="142875" b="142875"/>
            <wp:docPr id="23" name="Рисунок 10" descr="https://toys-4kids.ru/files/uploads/Q7lz-6SaK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ys-4kids.ru/files/uploads/Q7lz-6SaKh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tabs>
          <w:tab w:val="left" w:pos="171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sz w:val="28"/>
          <w:szCs w:val="28"/>
        </w:rPr>
        <w:tab/>
      </w: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152650"/>
            <wp:effectExtent l="76200" t="76200" r="123825" b="133350"/>
            <wp:docPr id="25" name="Рисунок 13" descr="https://i.pinimg.com/originals/42/69/0e/42690ebe42c06aa1fcceea7424e97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42/69/0e/42690ebe42c06aa1fcceea7424e97a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14" cy="215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1990725"/>
            <wp:effectExtent l="76200" t="76200" r="142875" b="142875"/>
            <wp:docPr id="26" name="Рисунок 17" descr="https://avatars.mds.yandex.net/get-zen_doc/1533968/pub_5e6121394059ac0c91047f89_5e630ea1ee97541f751b290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33968/pub_5e6121394059ac0c91047f89_5e630ea1ee97541f751b2902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61" cy="1997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611C" w:rsidRDefault="00CA611C" w:rsidP="00CA611C">
      <w:pPr>
        <w:tabs>
          <w:tab w:val="left" w:pos="17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tabs>
          <w:tab w:val="left" w:pos="17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611C">
        <w:rPr>
          <w:rFonts w:ascii="Times New Roman" w:hAnsi="Times New Roman" w:cs="Times New Roman"/>
          <w:b/>
          <w:sz w:val="28"/>
          <w:szCs w:val="28"/>
        </w:rPr>
        <w:t>Строим разные фигуры из счетных палочек (ватных палочек), зубочисток и спичек.</w:t>
      </w:r>
    </w:p>
    <w:p w:rsidR="0004068F" w:rsidRPr="00CA611C" w:rsidRDefault="0004068F" w:rsidP="00CA611C">
      <w:pPr>
        <w:tabs>
          <w:tab w:val="left" w:pos="178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sz w:val="28"/>
          <w:szCs w:val="28"/>
        </w:rPr>
        <w:tab/>
      </w:r>
    </w:p>
    <w:p w:rsidR="0004068F" w:rsidRPr="00CA611C" w:rsidRDefault="0004068F" w:rsidP="00CA611C">
      <w:pPr>
        <w:tabs>
          <w:tab w:val="left" w:pos="1785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CA61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152525" y="1628775"/>
            <wp:positionH relativeFrom="column">
              <wp:align>left</wp:align>
            </wp:positionH>
            <wp:positionV relativeFrom="paragraph">
              <wp:align>top</wp:align>
            </wp:positionV>
            <wp:extent cx="3409950" cy="2305050"/>
            <wp:effectExtent l="76200" t="76200" r="133350" b="133350"/>
            <wp:wrapSquare wrapText="bothSides"/>
            <wp:docPr id="27" name="Рисунок 1" descr="https://sun9-36.userapi.com/c7007/v7007924/51cdc/4s11RigLG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c7007/v7007924/51cdc/4s11RigLGw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A611C">
        <w:rPr>
          <w:rFonts w:ascii="Times New Roman" w:hAnsi="Times New Roman" w:cs="Times New Roman"/>
          <w:b/>
          <w:noProof/>
          <w:sz w:val="28"/>
          <w:szCs w:val="28"/>
        </w:rPr>
        <w:t>Методом наложения и по образцу</w:t>
      </w:r>
      <w:r w:rsidRPr="00CA611C">
        <w:rPr>
          <w:rFonts w:ascii="Times New Roman" w:hAnsi="Times New Roman" w:cs="Times New Roman"/>
          <w:b/>
          <w:noProof/>
          <w:sz w:val="28"/>
          <w:szCs w:val="28"/>
        </w:rPr>
        <w:br w:type="textWrapping" w:clear="all"/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447618"/>
            <wp:effectExtent l="76200" t="76200" r="123825" b="124460"/>
            <wp:docPr id="28" name="Рисунок 3" descr="https://sun9-41.userapi.com/c7007/v7007924/51ce3/iVE4JFhC2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c7007/v7007924/51ce3/iVE4JFhC2c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76" cy="2470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611C">
        <w:rPr>
          <w:rFonts w:ascii="Times New Roman" w:hAnsi="Times New Roman" w:cs="Times New Roman"/>
          <w:b/>
          <w:sz w:val="28"/>
          <w:szCs w:val="28"/>
        </w:rPr>
        <w:t>По образцу и по показу</w:t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505075"/>
            <wp:effectExtent l="0" t="0" r="0" b="9525"/>
            <wp:docPr id="29" name="Рисунок 24" descr="https://maminosolnishko.ucoz.com/razviv-igri/iz-podrmat/spich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inosolnishko.ucoz.com/razviv-igri/iz-podrmat/spichki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69" cy="25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A611C" w:rsidRDefault="00CA611C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11C">
        <w:rPr>
          <w:rFonts w:ascii="Times New Roman" w:hAnsi="Times New Roman" w:cs="Times New Roman"/>
          <w:b/>
          <w:sz w:val="28"/>
          <w:szCs w:val="28"/>
        </w:rPr>
        <w:t>Игры с водой</w:t>
      </w: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водой имеют и терапевтический эффект. Сама фактура воды оказывает приятно-успокаивающее воздействие, дает эмоциональную разрядку. Ребенок может сбросить отрицательные эмоции и получить положительный заряд энергии.</w:t>
      </w:r>
    </w:p>
    <w:p w:rsidR="0004068F" w:rsidRPr="00CA611C" w:rsidRDefault="0004068F" w:rsidP="00CA611C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sz w:val="28"/>
          <w:szCs w:val="28"/>
        </w:rPr>
        <w:t>В таз (в ванну</w:t>
      </w:r>
      <w:proofErr w:type="gramStart"/>
      <w:r w:rsidRPr="00CA611C">
        <w:rPr>
          <w:rFonts w:ascii="Times New Roman" w:hAnsi="Times New Roman" w:cs="Times New Roman"/>
          <w:sz w:val="28"/>
          <w:szCs w:val="28"/>
        </w:rPr>
        <w:t>)с</w:t>
      </w:r>
      <w:proofErr w:type="gramEnd"/>
      <w:r w:rsidRPr="00CA611C">
        <w:rPr>
          <w:rFonts w:ascii="Times New Roman" w:hAnsi="Times New Roman" w:cs="Times New Roman"/>
          <w:sz w:val="28"/>
          <w:szCs w:val="28"/>
        </w:rPr>
        <w:t xml:space="preserve"> водой поместите мелкие игрушки или любые мелкие предметы, игрушки (киндеры, резиновые мячики-прыгуны), предложите вылавливать их руками, ложкой или ситечком.</w:t>
      </w:r>
    </w:p>
    <w:p w:rsidR="0004068F" w:rsidRPr="00CA611C" w:rsidRDefault="0004068F" w:rsidP="00CA611C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698" cy="2178050"/>
            <wp:effectExtent l="114300" t="114300" r="115570" b="146050"/>
            <wp:docPr id="30" name="Рисунок 7" descr="razvitie-melkoj-motoriki-ruk-u-doshkoln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zvitie-melkoj-motoriki-ruk-u-doshkolniko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60" cy="219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4068F" w:rsidRPr="00CA611C" w:rsidRDefault="0004068F" w:rsidP="00CA611C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1664620"/>
            <wp:effectExtent l="152400" t="114300" r="142875" b="164465"/>
            <wp:docPr id="31" name="Рисунок 20" descr="https://2.bp.blogspot.com/-_Gi26gD-Yhw/WBtqjlqCq_I/AAAAAAAACDQ/kQtOjmPId98NJQUCKWYsqyDqEr7OncDbgCLcB/s1600/%25D1%2581%25D0%25B8%25D1%2582%25D0%2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_Gi26gD-Yhw/WBtqjlqCq_I/AAAAAAAACDQ/kQtOjmPId98NJQUCKWYsqyDqEr7OncDbgCLcB/s1600/%25D1%2581%25D0%25B8%25D1%2582%25D0%25B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7" cy="1668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1971675"/>
            <wp:effectExtent l="0" t="0" r="9525" b="9525"/>
            <wp:docPr id="32" name="Рисунок 11" descr="https://mtdata.ru/u18/photo30FD/2015807835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tdata.ru/u18/photo30FD/20158078351-0/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155" cy="20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A611C" w:rsidRDefault="00CA611C" w:rsidP="00CA611C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611C" w:rsidRDefault="00CA611C" w:rsidP="00CA611C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611C" w:rsidRDefault="00CA611C" w:rsidP="00CA611C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4068F" w:rsidRPr="00CA611C" w:rsidRDefault="0004068F" w:rsidP="00CA611C">
      <w:pPr>
        <w:tabs>
          <w:tab w:val="left" w:pos="198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A611C">
        <w:rPr>
          <w:rFonts w:ascii="Times New Roman" w:hAnsi="Times New Roman" w:cs="Times New Roman"/>
          <w:b/>
          <w:noProof/>
          <w:sz w:val="28"/>
          <w:szCs w:val="28"/>
        </w:rPr>
        <w:t>Игра: «Цетная вода»</w:t>
      </w:r>
    </w:p>
    <w:p w:rsidR="0004068F" w:rsidRPr="00CA611C" w:rsidRDefault="0004068F" w:rsidP="00CA611C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4068F" w:rsidRPr="00CA611C" w:rsidRDefault="0004068F" w:rsidP="00CA611C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596265</wp:posOffset>
            </wp:positionH>
            <wp:positionV relativeFrom="paragraph">
              <wp:posOffset>5715</wp:posOffset>
            </wp:positionV>
            <wp:extent cx="4133850" cy="2095500"/>
            <wp:effectExtent l="76200" t="76200" r="133350" b="133350"/>
            <wp:wrapSquare wrapText="bothSides"/>
            <wp:docPr id="33" name="Рисунок 21" descr="https://img0.liveinternet.ru/images/attach/c/9/106/426/106426566_igra_moto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9/106/426/106426566_igra_motori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11C" w:rsidRDefault="00CA611C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11C" w:rsidRDefault="00CA611C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11C" w:rsidRPr="00CA611C" w:rsidRDefault="00CA611C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потребуются акварельные краски, кисточки, прозрачные пластиковые стаканы или палитр</w:t>
      </w:r>
      <w:proofErr w:type="gramStart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стаканов может быть любым). Расставьте стаканы в ряд на столе и наполните водой. Возьмите на кисточку краску одного из основных цветов – красный, желтый, синий, зеленый (можете начинать с любимого цвета ребенка, если такой есть, это поможет вовлечь ребенка в игру) – и разведите в одном из стаканов. Комментируя свои действия, постарайтесь привлечь внимание ребенка, внесите элемент «волшебства»: «Сейчас возьмем на кисточку твою любимую желтую краску, вот так. А теперь... опустим в стакан с водой. Интересно, что получится? Смотри, как красиво. Можно разнообразить эффект и в следующем стакане развести краску быстро, помешивая воду кисточкой – ребенок же своей реакцией даст вам понять, какой из способов ему больше нравится.</w:t>
      </w:r>
    </w:p>
    <w:p w:rsidR="0004068F" w:rsidRPr="00CA611C" w:rsidRDefault="0004068F" w:rsidP="00CA611C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133725"/>
            <wp:effectExtent l="0" t="0" r="0" b="9525"/>
            <wp:docPr id="34" name="Рисунок 4" descr="http://wtalks.com/sites/default/files/imagecache/width_670_nowater/speak/195/imagepost/img_3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talks.com/sites/default/files/imagecache/width_670_nowater/speak/195/imagepost/img_307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62" cy="3142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со льдом</w:t>
      </w: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Рекомендую расположить весь инвентарь на столе (на кухне, где пол привычен к воде, или ещё лучше - на загородном участке). Вам потребуются: большая чаша с теплой водой, пару мисок с цветной солью для ванн (можно в обычную соль крупного помола добавить пищевой краситель), солонки с мелкой солью. Инструменты: ложечки, </w:t>
      </w:r>
      <w:proofErr w:type="spellStart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скребочки</w:t>
      </w:r>
      <w:proofErr w:type="spellEnd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(тупые детские ножи), большие пипетки или маленькие спринцовки, также вполне подойдут одноразовые шприцы без игл. Это занятие сочетает в себе увлекательную игру и простой научный эксперимент, ваши непоседы откроют, как тает лёд под действием соли и тёплой воды. Как правило, игры со льдом длятся не менее часа! </w:t>
      </w:r>
    </w:p>
    <w:p w:rsidR="0004068F" w:rsidRPr="00CA611C" w:rsidRDefault="0004068F" w:rsidP="00CA611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с водоизмещением.</w:t>
      </w: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Кажется незатейливой, но пробуждает в дошкольниках пыл исследователей. Заполните водой треть объема высокого прозрачного пластикового контейнера и отметьте уровень несмываемым маркером. Предоставьте ребёнку набор камешек разного размера и мелкие игрушки, которые они будут кидать внутрь и следить за изменением уровня воды. </w:t>
      </w:r>
    </w:p>
    <w:p w:rsidR="0004068F" w:rsidRPr="00CA611C" w:rsidRDefault="0004068F" w:rsidP="00CA6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152775"/>
            <wp:effectExtent l="190500" t="190500" r="190500" b="200025"/>
            <wp:docPr id="35" name="Рисунок 8" descr="http://wtalks.com/sites/default/files/imagecache/width_670_nowater/speak/195/imagepost/vod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talks.com/sites/default/files/imagecache/width_670_nowater/speak/195/imagepost/voda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00" cy="315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A611C" w:rsidRDefault="00CA611C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068F" w:rsidRPr="00CA611C" w:rsidRDefault="0004068F" w:rsidP="00CA61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11C">
        <w:rPr>
          <w:rFonts w:ascii="Times New Roman" w:hAnsi="Times New Roman" w:cs="Times New Roman"/>
          <w:b/>
          <w:sz w:val="28"/>
          <w:szCs w:val="28"/>
        </w:rPr>
        <w:t>Игры с крупами</w:t>
      </w:r>
      <w:r w:rsidRPr="00CA611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4068F" w:rsidRPr="00CA611C" w:rsidRDefault="0004068F" w:rsidP="00CA611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Зачем играть с крупами?</w:t>
      </w:r>
    </w:p>
    <w:p w:rsidR="0004068F" w:rsidRPr="00CA611C" w:rsidRDefault="0004068F" w:rsidP="00CA611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крупами помогают формировать и развивать:</w:t>
      </w:r>
    </w:p>
    <w:p w:rsidR="0004068F" w:rsidRPr="00CA611C" w:rsidRDefault="007518F4" w:rsidP="00CA61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tgtFrame="_blank" w:history="1">
        <w:r w:rsidR="0004068F" w:rsidRPr="00CA611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Сенсорное познание предметов и веществ</w:t>
        </w:r>
      </w:hyperlink>
      <w:r w:rsidR="0004068F"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068F" w:rsidRPr="00CA611C" w:rsidRDefault="007518F4" w:rsidP="00CA61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tgtFrame="_blank" w:history="1">
        <w:r w:rsidR="0004068F" w:rsidRPr="00CA611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Развитие мелкой моторики;</w:t>
        </w:r>
      </w:hyperlink>
    </w:p>
    <w:p w:rsidR="0004068F" w:rsidRPr="00CA611C" w:rsidRDefault="0004068F" w:rsidP="00CA61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чувственного восприятия;</w:t>
      </w:r>
    </w:p>
    <w:p w:rsidR="0004068F" w:rsidRPr="00CA611C" w:rsidRDefault="007518F4" w:rsidP="00CA61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tgtFrame="_blank" w:history="1">
        <w:r w:rsidR="0004068F" w:rsidRPr="00CA611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Развитие фантазии и воображения;</w:t>
        </w:r>
      </w:hyperlink>
    </w:p>
    <w:p w:rsidR="0004068F" w:rsidRPr="00CA611C" w:rsidRDefault="0004068F" w:rsidP="00CA61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Созидательность;</w:t>
      </w:r>
    </w:p>
    <w:p w:rsidR="0004068F" w:rsidRPr="00CA611C" w:rsidRDefault="0004068F" w:rsidP="00CA61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Медитативный и успокоительный эффект;</w:t>
      </w:r>
    </w:p>
    <w:p w:rsidR="0004068F" w:rsidRPr="00CA611C" w:rsidRDefault="0004068F" w:rsidP="00CA611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Замечательный способ времяпрепровождения </w:t>
      </w:r>
      <w:r w:rsidRPr="00CA611C">
        <w:rPr>
          <w:rFonts w:ascii="Segoe UI Emoji" w:eastAsia="Times New Roman" w:hAnsi="Segoe UI Emoji" w:cs="Times New Roman"/>
          <w:sz w:val="28"/>
          <w:szCs w:val="28"/>
          <w:lang w:eastAsia="ru-RU"/>
        </w:rPr>
        <w:t>🙂</w:t>
      </w:r>
    </w:p>
    <w:p w:rsidR="0004068F" w:rsidRPr="00CA611C" w:rsidRDefault="0004068F" w:rsidP="00CA611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Что понадобится для игр?</w:t>
      </w:r>
    </w:p>
    <w:p w:rsidR="0004068F" w:rsidRPr="00CA611C" w:rsidRDefault="0004068F" w:rsidP="00CA61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емкость (ёмкость для хранения продуктов, миска, стеклянная или пластиковая, в общем, любая емкость, которую вы решите отдать под игры);</w:t>
      </w:r>
    </w:p>
    <w:p w:rsidR="0004068F" w:rsidRPr="00CA611C" w:rsidRDefault="0004068F" w:rsidP="00CA61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емкостей поменьше;</w:t>
      </w:r>
    </w:p>
    <w:p w:rsidR="0004068F" w:rsidRPr="00CA611C" w:rsidRDefault="0004068F" w:rsidP="00CA61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Крупа (рис, гречка, манка, пшеничка, пшёнка, ячневая крупа);</w:t>
      </w:r>
    </w:p>
    <w:p w:rsidR="0004068F" w:rsidRPr="00CA611C" w:rsidRDefault="0004068F" w:rsidP="00CA61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Бобовые</w:t>
      </w:r>
      <w:proofErr w:type="gramEnd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(горох, фасоль);</w:t>
      </w:r>
    </w:p>
    <w:p w:rsidR="0004068F" w:rsidRPr="00CA611C" w:rsidRDefault="0004068F" w:rsidP="00CA61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Макароны (чем разнообразнее – тем лучше);</w:t>
      </w:r>
    </w:p>
    <w:p w:rsidR="0004068F" w:rsidRPr="00CA611C" w:rsidRDefault="0004068F" w:rsidP="00CA61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Орехи (целые грецкие, миндаль, кешью);</w:t>
      </w:r>
    </w:p>
    <w:p w:rsidR="0004068F" w:rsidRPr="00CA611C" w:rsidRDefault="0004068F" w:rsidP="00CA61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Ситечко для просеивания;</w:t>
      </w:r>
    </w:p>
    <w:p w:rsidR="0004068F" w:rsidRPr="00CA611C" w:rsidRDefault="0004068F" w:rsidP="00CA61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Мелкие игрушечки, монетки, камешки, пуговицы, игрушки от киндер-сюрпризов;</w:t>
      </w:r>
    </w:p>
    <w:p w:rsidR="0004068F" w:rsidRPr="00CA611C" w:rsidRDefault="0004068F" w:rsidP="00CA611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мерных ложечек;</w:t>
      </w:r>
    </w:p>
    <w:p w:rsidR="0004068F" w:rsidRPr="00CA611C" w:rsidRDefault="0004068F" w:rsidP="00CA611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Ищем клад</w:t>
      </w:r>
    </w:p>
    <w:p w:rsidR="0004068F" w:rsidRPr="00CA611C" w:rsidRDefault="0004068F" w:rsidP="00CA61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большую емкость насыпаем крупу (манку, гречку, ячневую крупу, перловку, пшеничку и т.д.) и бросаем туда мелкие игрушки </w:t>
      </w:r>
      <w:proofErr w:type="gramStart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киндер</w:t>
      </w:r>
      <w:proofErr w:type="gramEnd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сюрпризов, пуговицы, монетки или любые другие мелкие предметы.</w:t>
      </w: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400425" cy="2200275"/>
            <wp:effectExtent l="190500" t="190500" r="200025" b="200025"/>
            <wp:docPr id="36" name="Рисунок 12" descr="igru s krupami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gru s krupami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12" cy="220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просим ребенка отыскать клад и сложить его в специальный сундук для сокровищ (любая коробочка или мисочка). Вначале стоит показать ребёнку, как это нужно делать, а потом отпустить в свободное плавание. При первом и последующих успехах ребенка обязательно его хвалить!</w:t>
      </w: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Искать клад можно и с помощью маленького ситечка, ложечки или пальчиками.</w:t>
      </w: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стоит забывать о </w:t>
      </w:r>
      <w:r w:rsidRPr="00CA61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правилах безопасности:</w:t>
      </w: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оставлять ребёнка наедине с мелкими предметами ни в коем случае нельзя!</w:t>
      </w:r>
    </w:p>
    <w:p w:rsidR="0004068F" w:rsidRPr="00CA611C" w:rsidRDefault="0004068F" w:rsidP="00CA611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Сеем — посеем</w:t>
      </w:r>
    </w:p>
    <w:p w:rsidR="0004068F" w:rsidRPr="00CA611C" w:rsidRDefault="0004068F" w:rsidP="00CA61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Насыпаем в емкость манку и несколько (десять – двадцать крупинок) гречки, </w:t>
      </w:r>
      <w:proofErr w:type="spellStart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макаронили</w:t>
      </w:r>
      <w:proofErr w:type="spellEnd"/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риса.</w:t>
      </w: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371850" cy="2418715"/>
            <wp:effectExtent l="190500" t="190500" r="190500" b="191135"/>
            <wp:docPr id="37" name="Рисунок 14" descr="igru s krypami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gru s krypami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67" cy="2430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Просим ребёнка с помощью сита просеять всю манку и найти гречку. Для деток постарше можно усложнить задачу и просить искать гречку пальчиками.</w:t>
      </w:r>
    </w:p>
    <w:p w:rsidR="0004068F" w:rsidRPr="00CA611C" w:rsidRDefault="0004068F" w:rsidP="00CA611C">
      <w:pPr>
        <w:tabs>
          <w:tab w:val="left" w:pos="27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019425" cy="1809712"/>
            <wp:effectExtent l="190500" t="190500" r="180975" b="191135"/>
            <wp:docPr id="38" name="Рисунок 15" descr="igru s krypami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gru s krypami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37" cy="1819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68F" w:rsidRPr="00CA611C" w:rsidRDefault="0004068F" w:rsidP="00CA611C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Юный сортировщик</w:t>
      </w:r>
    </w:p>
    <w:p w:rsidR="0004068F" w:rsidRPr="00CA611C" w:rsidRDefault="0004068F" w:rsidP="00CA61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Сортируем макароны и фасоль (для старших деток можно и крупы).</w:t>
      </w:r>
    </w:p>
    <w:p w:rsidR="0004068F" w:rsidRPr="00CA611C" w:rsidRDefault="0004068F" w:rsidP="00CA61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насыпаем в большую емкость несколько видов макарон и бобовых, а затем просим ребёнка их отсортировать и разложить в отдельные коробочки.</w:t>
      </w:r>
    </w:p>
    <w:p w:rsid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11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219548" cy="2419350"/>
            <wp:effectExtent l="190500" t="190500" r="190500" b="190500"/>
            <wp:docPr id="39" name="Рисунок 18" descr="igru s krypami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gru s krypami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88" cy="2423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611C" w:rsidRDefault="00CA611C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Беспорядок </w:t>
      </w:r>
    </w:p>
    <w:p w:rsidR="0004068F" w:rsidRPr="00CA611C" w:rsidRDefault="0004068F" w:rsidP="00CA61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видов макарон и бобовых зависит от возраста ребенка. Для самых маленьких подойдут всего два вида: макароны и фасоль, для деток постарше три вида макарон, фасоль и горох.</w:t>
      </w:r>
    </w:p>
    <w:p w:rsidR="0004068F" w:rsidRPr="00CA611C" w:rsidRDefault="0004068F" w:rsidP="00CA6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11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206687" cy="2752725"/>
            <wp:effectExtent l="190500" t="190500" r="194310" b="180975"/>
            <wp:docPr id="40" name="Рисунок 19" descr="igru s krypami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gru s krypami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81" cy="2754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68F" w:rsidRPr="00CA611C" w:rsidRDefault="0004068F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11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 теперь, порядок</w:t>
      </w:r>
      <w:r w:rsidRPr="00CA611C">
        <w:rPr>
          <w:rFonts w:ascii="Segoe UI Emoji" w:eastAsia="Times New Roman" w:hAnsi="Segoe UI Emoji" w:cs="Times New Roman"/>
          <w:sz w:val="28"/>
          <w:szCs w:val="28"/>
          <w:u w:val="single"/>
          <w:lang w:eastAsia="ru-RU"/>
        </w:rPr>
        <w:t>🙂</w:t>
      </w:r>
    </w:p>
    <w:p w:rsidR="00317DD6" w:rsidRPr="00CA611C" w:rsidRDefault="00317DD6" w:rsidP="00CA6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17DD6" w:rsidRPr="00CA611C" w:rsidSect="00CE0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 Emoji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E1C2E"/>
    <w:multiLevelType w:val="multilevel"/>
    <w:tmpl w:val="A386D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941FAB"/>
    <w:multiLevelType w:val="multilevel"/>
    <w:tmpl w:val="1084D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04068F"/>
    <w:rsid w:val="0004068F"/>
    <w:rsid w:val="001634E0"/>
    <w:rsid w:val="002739B4"/>
    <w:rsid w:val="00317DD6"/>
    <w:rsid w:val="007518F4"/>
    <w:rsid w:val="00A8029C"/>
    <w:rsid w:val="00CA611C"/>
    <w:rsid w:val="00DE5D42"/>
    <w:rsid w:val="00E45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68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06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://kruchinskaya.com/melkaya-motorika-samodelnye-i-samonajdennye-igrushki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kruchinskaya.com/wp-content/uploads/2013/05/igru-s-krypami9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kruchinskaya.com/sensornye-igry-banochki-i-butylochki-iz-maminoj-kosmetichki/" TargetMode="External"/><Relationship Id="rId29" Type="http://schemas.openxmlformats.org/officeDocument/2006/relationships/hyperlink" Target="http://kruchinskaya.com/wp-content/uploads/2013/05/igru-s-krypami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kruchinskaya.com/wp-content/uploads/2013/05/igru-s-krypami2.jpg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kruchinskaya.com/wp-content/uploads/2013/05/igru-s-krypami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kruchinskaya.com/palchikovye-kraski-kogda-nachat-i-kak-risovat-s-rebenkom/" TargetMode="External"/><Relationship Id="rId27" Type="http://schemas.openxmlformats.org/officeDocument/2006/relationships/hyperlink" Target="http://kruchinskaya.com/wp-content/uploads/2013/05/igru-s-krypami10.jpg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Аненнская</dc:creator>
  <cp:lastModifiedBy>User</cp:lastModifiedBy>
  <cp:revision>2</cp:revision>
  <dcterms:created xsi:type="dcterms:W3CDTF">2020-08-31T04:18:00Z</dcterms:created>
  <dcterms:modified xsi:type="dcterms:W3CDTF">2020-08-31T04:18:00Z</dcterms:modified>
</cp:coreProperties>
</file>